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A05" w:rsidRDefault="00FE5A05" w:rsidP="001473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sz w:val="28"/>
          <w:szCs w:val="28"/>
          <w:lang w:eastAsia="ru-RU"/>
        </w:rPr>
        <w:drawing>
          <wp:inline distT="0" distB="0" distL="0" distR="0">
            <wp:extent cx="8219671" cy="5976664"/>
            <wp:effectExtent l="0" t="0" r="0" b="5080"/>
            <wp:docPr id="1" name="Рисунок 1" descr="F:\ТитульныеЛисты\29\ScannedImage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ыеЛисты\29\ScannedImage-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2851" cy="5978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347" w:rsidRDefault="00147347" w:rsidP="001473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Пояснительная записка</w:t>
      </w:r>
    </w:p>
    <w:p w:rsidR="00825B4C" w:rsidRDefault="00825B4C" w:rsidP="00825B4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F416A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Рабочая программа по русскому языку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для 11 класса составлена на основе Федерального компонента государственного стандарта </w:t>
      </w:r>
      <w:r w:rsidR="00322E6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полного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общего образования, примерной программы </w:t>
      </w:r>
      <w:r w:rsidR="00322E6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полного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общего образования по русскому языку, программы общеобразовательного учреждения и базисного плана школы на 2014-2015 учебный год с учетом особенностей усвоения программы детьми с ограниченными возможностями здоровья.</w:t>
      </w:r>
      <w:proofErr w:type="gramEnd"/>
    </w:p>
    <w:p w:rsidR="00825B4C" w:rsidRDefault="00825B4C" w:rsidP="00825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Планирование рассчитано на 34 часа, в неделю- 1 час.</w:t>
      </w:r>
    </w:p>
    <w:p w:rsidR="00825B4C" w:rsidRDefault="00825B4C" w:rsidP="00825B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Содержание курса русского языка в 11 классе включает следующие разделы: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1533"/>
        <w:gridCol w:w="2152"/>
        <w:gridCol w:w="1701"/>
        <w:gridCol w:w="2062"/>
      </w:tblGrid>
      <w:tr w:rsidR="00825B4C" w:rsidTr="00BE52EF">
        <w:trPr>
          <w:trHeight w:val="465"/>
        </w:trPr>
        <w:tc>
          <w:tcPr>
            <w:tcW w:w="675" w:type="dxa"/>
            <w:vMerge w:val="restart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663" w:type="dxa"/>
            <w:vMerge w:val="restart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Тема </w:t>
            </w:r>
          </w:p>
        </w:tc>
        <w:tc>
          <w:tcPr>
            <w:tcW w:w="1533" w:type="dxa"/>
            <w:vMerge w:val="restart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3853" w:type="dxa"/>
            <w:gridSpan w:val="2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2062" w:type="dxa"/>
            <w:vMerge w:val="restart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Контрольная работа (диктант)</w:t>
            </w:r>
          </w:p>
        </w:tc>
      </w:tr>
      <w:tr w:rsidR="00825B4C" w:rsidTr="00BE52EF">
        <w:trPr>
          <w:trHeight w:val="450"/>
        </w:trPr>
        <w:tc>
          <w:tcPr>
            <w:tcW w:w="675" w:type="dxa"/>
            <w:vMerge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663" w:type="dxa"/>
            <w:vMerge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33" w:type="dxa"/>
            <w:vMerge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Сочинение</w:t>
            </w: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Изложение</w:t>
            </w:r>
          </w:p>
        </w:tc>
        <w:tc>
          <w:tcPr>
            <w:tcW w:w="2062" w:type="dxa"/>
            <w:vMerge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25B4C" w:rsidTr="00BE52EF">
        <w:tc>
          <w:tcPr>
            <w:tcW w:w="675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3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Общие сведения о языке</w:t>
            </w:r>
          </w:p>
        </w:tc>
        <w:tc>
          <w:tcPr>
            <w:tcW w:w="1533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825B4C" w:rsidTr="00BE52EF">
        <w:tc>
          <w:tcPr>
            <w:tcW w:w="675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3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Лексика, словари русского языка</w:t>
            </w:r>
          </w:p>
        </w:tc>
        <w:tc>
          <w:tcPr>
            <w:tcW w:w="1533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06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825B4C" w:rsidTr="00BE52EF">
        <w:tc>
          <w:tcPr>
            <w:tcW w:w="675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3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Словообразование </w:t>
            </w:r>
          </w:p>
        </w:tc>
        <w:tc>
          <w:tcPr>
            <w:tcW w:w="1533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825B4C" w:rsidTr="00BE52EF">
        <w:tc>
          <w:tcPr>
            <w:tcW w:w="675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3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Орфография </w:t>
            </w:r>
          </w:p>
        </w:tc>
        <w:tc>
          <w:tcPr>
            <w:tcW w:w="1533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25B4C" w:rsidTr="00BE52EF">
        <w:tc>
          <w:tcPr>
            <w:tcW w:w="675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63" w:type="dxa"/>
          </w:tcPr>
          <w:p w:rsidR="00825B4C" w:rsidRDefault="00825B4C" w:rsidP="00825B4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Сложные слова</w:t>
            </w:r>
          </w:p>
        </w:tc>
        <w:tc>
          <w:tcPr>
            <w:tcW w:w="1533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6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825B4C" w:rsidTr="00BE52EF">
        <w:tc>
          <w:tcPr>
            <w:tcW w:w="675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63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Части речи</w:t>
            </w:r>
          </w:p>
        </w:tc>
        <w:tc>
          <w:tcPr>
            <w:tcW w:w="1533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825B4C" w:rsidTr="00BE52EF">
        <w:tc>
          <w:tcPr>
            <w:tcW w:w="675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63" w:type="dxa"/>
          </w:tcPr>
          <w:p w:rsidR="00825B4C" w:rsidRDefault="00825B4C" w:rsidP="00BE52E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Повторение обобщение</w:t>
            </w:r>
          </w:p>
        </w:tc>
        <w:tc>
          <w:tcPr>
            <w:tcW w:w="1533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5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2" w:type="dxa"/>
          </w:tcPr>
          <w:p w:rsidR="00825B4C" w:rsidRDefault="00825B4C" w:rsidP="00BE52E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:rsidR="00825B4C" w:rsidRDefault="00825B4C" w:rsidP="00825B4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5B4C" w:rsidRDefault="00825B4C" w:rsidP="00825B4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5B4C" w:rsidRDefault="00825B4C" w:rsidP="00825B4C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5B4C" w:rsidRDefault="00825B4C" w:rsidP="00825B4C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5B4C" w:rsidRDefault="00825B4C" w:rsidP="00825B4C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825B4C" w:rsidRPr="006A2E28" w:rsidRDefault="00825B4C" w:rsidP="00825B4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D7A1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Литература</w:t>
      </w:r>
    </w:p>
    <w:p w:rsidR="00825B4C" w:rsidRPr="006A2E28" w:rsidRDefault="00825B4C" w:rsidP="00825B4C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A2E28">
        <w:rPr>
          <w:rFonts w:ascii="Times New Roman" w:hAnsi="Times New Roman" w:cs="Times New Roman"/>
          <w:sz w:val="28"/>
          <w:szCs w:val="28"/>
        </w:rPr>
        <w:t xml:space="preserve"> Пособие для занятий по русскому языку в старших классах. В. Греков, С. Крючков, Л. Чешко. Москва, «Просвещение», 2012г.</w:t>
      </w:r>
    </w:p>
    <w:p w:rsidR="00825B4C" w:rsidRPr="006A2E28" w:rsidRDefault="00825B4C" w:rsidP="00825B4C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A2E28">
        <w:rPr>
          <w:rFonts w:ascii="Times New Roman" w:hAnsi="Times New Roman" w:cs="Times New Roman"/>
          <w:sz w:val="28"/>
          <w:szCs w:val="28"/>
        </w:rPr>
        <w:t xml:space="preserve">А. Власенков, Л. </w:t>
      </w:r>
      <w:proofErr w:type="spellStart"/>
      <w:r w:rsidRPr="006A2E28">
        <w:rPr>
          <w:rFonts w:ascii="Times New Roman" w:hAnsi="Times New Roman" w:cs="Times New Roman"/>
          <w:sz w:val="28"/>
          <w:szCs w:val="28"/>
        </w:rPr>
        <w:t>Рыбченкова</w:t>
      </w:r>
      <w:proofErr w:type="spellEnd"/>
      <w:r w:rsidRPr="006A2E28">
        <w:rPr>
          <w:rFonts w:ascii="Times New Roman" w:hAnsi="Times New Roman" w:cs="Times New Roman"/>
          <w:sz w:val="28"/>
          <w:szCs w:val="28"/>
        </w:rPr>
        <w:t xml:space="preserve"> Русский язык, 10-11 классы. Москва, «Просвещение», 2012г.</w:t>
      </w:r>
    </w:p>
    <w:p w:rsidR="00825B4C" w:rsidRPr="006A2E28" w:rsidRDefault="00825B4C" w:rsidP="00825B4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A2E28">
        <w:rPr>
          <w:rFonts w:ascii="Times New Roman" w:hAnsi="Times New Roman"/>
          <w:sz w:val="28"/>
          <w:szCs w:val="28"/>
        </w:rPr>
        <w:t>Контрольно-измерительные материалы. Русский язык 11 класс, Москва «</w:t>
      </w:r>
      <w:proofErr w:type="spellStart"/>
      <w:r w:rsidRPr="006A2E28">
        <w:rPr>
          <w:rFonts w:ascii="Times New Roman" w:hAnsi="Times New Roman"/>
          <w:sz w:val="28"/>
          <w:szCs w:val="28"/>
        </w:rPr>
        <w:t>Вако</w:t>
      </w:r>
      <w:proofErr w:type="spellEnd"/>
      <w:r w:rsidRPr="006A2E28">
        <w:rPr>
          <w:rFonts w:ascii="Times New Roman" w:hAnsi="Times New Roman"/>
          <w:sz w:val="28"/>
          <w:szCs w:val="28"/>
        </w:rPr>
        <w:t>»;</w:t>
      </w:r>
    </w:p>
    <w:p w:rsidR="00825B4C" w:rsidRPr="006A2E28" w:rsidRDefault="00825B4C" w:rsidP="00825B4C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A2E28">
        <w:rPr>
          <w:rFonts w:ascii="Times New Roman" w:hAnsi="Times New Roman"/>
          <w:sz w:val="28"/>
          <w:szCs w:val="28"/>
        </w:rPr>
        <w:t xml:space="preserve">Сенина Н.А., </w:t>
      </w:r>
      <w:proofErr w:type="spellStart"/>
      <w:r w:rsidRPr="006A2E28">
        <w:rPr>
          <w:rFonts w:ascii="Times New Roman" w:hAnsi="Times New Roman"/>
          <w:sz w:val="28"/>
          <w:szCs w:val="28"/>
        </w:rPr>
        <w:t>Нарушевич</w:t>
      </w:r>
      <w:proofErr w:type="spellEnd"/>
      <w:r w:rsidRPr="006A2E28">
        <w:rPr>
          <w:rFonts w:ascii="Times New Roman" w:hAnsi="Times New Roman"/>
          <w:sz w:val="28"/>
          <w:szCs w:val="28"/>
        </w:rPr>
        <w:t xml:space="preserve"> А.Г Русский язык</w:t>
      </w:r>
      <w:proofErr w:type="gramStart"/>
      <w:r w:rsidRPr="006A2E28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6A2E28">
        <w:rPr>
          <w:rFonts w:ascii="Times New Roman" w:hAnsi="Times New Roman"/>
          <w:sz w:val="28"/>
          <w:szCs w:val="28"/>
        </w:rPr>
        <w:t xml:space="preserve"> Сочинение на ЕГЭ. Курс интенсивной подготовки, Легион, Ростов-н</w:t>
      </w:r>
      <w:proofErr w:type="gramStart"/>
      <w:r w:rsidRPr="006A2E28">
        <w:rPr>
          <w:rFonts w:ascii="Times New Roman" w:hAnsi="Times New Roman"/>
          <w:sz w:val="28"/>
          <w:szCs w:val="28"/>
        </w:rPr>
        <w:t>а-</w:t>
      </w:r>
      <w:proofErr w:type="gramEnd"/>
      <w:r w:rsidRPr="006A2E28">
        <w:rPr>
          <w:rFonts w:ascii="Times New Roman" w:hAnsi="Times New Roman"/>
          <w:sz w:val="28"/>
          <w:szCs w:val="28"/>
        </w:rPr>
        <w:t xml:space="preserve"> Дону,2011</w:t>
      </w:r>
    </w:p>
    <w:p w:rsidR="00147347" w:rsidRPr="00E513E1" w:rsidRDefault="00147347" w:rsidP="0014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Изучение русского языка в основной школе направлено на достижение следующих целей:</w:t>
      </w:r>
    </w:p>
    <w:p w:rsidR="00147347" w:rsidRPr="00E513E1" w:rsidRDefault="00147347" w:rsidP="001473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воспитание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</w:t>
      </w:r>
    </w:p>
    <w:p w:rsidR="00147347" w:rsidRPr="00E513E1" w:rsidRDefault="00147347" w:rsidP="001473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развитие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</w:t>
      </w:r>
    </w:p>
    <w:p w:rsidR="00147347" w:rsidRPr="00E513E1" w:rsidRDefault="00147347" w:rsidP="001473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освоение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147347" w:rsidRPr="00E513E1" w:rsidRDefault="00147347" w:rsidP="001473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формирование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умений опознавать, анализировать, классифицировать языковые факты, оценивать их с точки зрения нормативности,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147347" w:rsidRPr="00E513E1" w:rsidRDefault="00147347" w:rsidP="0014734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применение </w:t>
      </w: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полученных знаний и умений в собственной речевой практике.</w:t>
      </w:r>
    </w:p>
    <w:p w:rsidR="00147347" w:rsidRPr="00E513E1" w:rsidRDefault="00147347" w:rsidP="0014734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Достижение указанных целей осуществляется в процессе формирования и развития коммуникативной, языковой и лингвистической (языковедческой), </w:t>
      </w:r>
      <w:proofErr w:type="spell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компетенций.</w:t>
      </w:r>
    </w:p>
    <w:p w:rsidR="00147347" w:rsidRPr="00E513E1" w:rsidRDefault="00147347" w:rsidP="0014734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Коммуникативная компетенция</w:t>
      </w: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учащихся основной школы на разных ее этапах (V–VII, VIII–IX классы).</w:t>
      </w:r>
    </w:p>
    <w:p w:rsidR="00147347" w:rsidRPr="00E513E1" w:rsidRDefault="00147347" w:rsidP="0014734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Языковая и лингвистическая (языковедческая) компетенции – </w:t>
      </w: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знаний о языке как знаковой системе и общественном явлении, его устройстве, развитии и функционировании; общих сведений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учащихся; формирование способности к анализу и оценке языковых явлений и фактов;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умение пользоваться различными лингвистическими словарями.</w:t>
      </w:r>
    </w:p>
    <w:p w:rsidR="00147347" w:rsidRPr="00E513E1" w:rsidRDefault="00147347" w:rsidP="0014734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Культуроведческая</w:t>
      </w:r>
      <w:proofErr w:type="spellEnd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компетенция</w:t>
      </w: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147347" w:rsidRPr="00E513E1" w:rsidRDefault="00147347" w:rsidP="0014734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предмет «Русский язык» в школе с русским (родным) языком обучения выполняет цели, обусловленные ролью родного языка в развитии и воспитании личности ребенка, а также ролью родного языка в усвоении всех изучаемых предметов в школе.</w:t>
      </w:r>
    </w:p>
    <w:p w:rsidR="00147347" w:rsidRPr="00E513E1" w:rsidRDefault="00147347" w:rsidP="0014734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«Русский язык» в школе с родным (нерусским) языком обучения выполняет, кроме названных, цели, обусловленные его статусом государственного языка, средства межнационального общения в повседневной жизни и профессиональной деятельности; приобщает учащихся к культуре русского народа, обеспечивает их готовность к межнациональному общению.</w:t>
      </w:r>
      <w:proofErr w:type="gramEnd"/>
    </w:p>
    <w:p w:rsidR="00147347" w:rsidRPr="00E513E1" w:rsidRDefault="00147347" w:rsidP="0014734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УРОВНЮ ПОДГОТОВКИ ВЫПУСКНИКОВ</w:t>
      </w:r>
    </w:p>
    <w:p w:rsidR="00147347" w:rsidRPr="00E513E1" w:rsidRDefault="00147347" w:rsidP="001473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РУССКИЙ ЯЗЫК В ШКОЛЕ С РУССКИМ ЯЗЫКОМ ОБУЧЕНИЯ</w:t>
      </w:r>
    </w:p>
    <w:p w:rsidR="00147347" w:rsidRPr="00E513E1" w:rsidRDefault="00147347" w:rsidP="0014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результате изучения русского языка в основной школе ученик должен</w:t>
      </w:r>
    </w:p>
    <w:p w:rsidR="00147347" w:rsidRPr="00E513E1" w:rsidRDefault="00147347" w:rsidP="0014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знать/понимать</w:t>
      </w:r>
    </w:p>
    <w:p w:rsidR="00147347" w:rsidRPr="00E513E1" w:rsidRDefault="00147347" w:rsidP="00147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147347" w:rsidRPr="00E513E1" w:rsidRDefault="00147347" w:rsidP="00147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смысл понятий: речь устная и письменная; монолог, диалог; сфера и ситуация речевого общения; </w:t>
      </w:r>
    </w:p>
    <w:p w:rsidR="00147347" w:rsidRPr="00E513E1" w:rsidRDefault="00147347" w:rsidP="00147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признаки разговорной речи, научного, публицистического, официально-делового стилей, языка художественной литературы; </w:t>
      </w:r>
    </w:p>
    <w:p w:rsidR="00147347" w:rsidRPr="00E513E1" w:rsidRDefault="00147347" w:rsidP="00147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основных жанров научного, публицистического, официально-делового стилей и разговорной речи;</w:t>
      </w:r>
    </w:p>
    <w:p w:rsidR="00147347" w:rsidRPr="00E513E1" w:rsidRDefault="00147347" w:rsidP="00147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147347" w:rsidRPr="00E513E1" w:rsidRDefault="00147347" w:rsidP="00147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единицы языка, их признаки; </w:t>
      </w:r>
    </w:p>
    <w:p w:rsidR="00147347" w:rsidRPr="00E513E1" w:rsidRDefault="00147347" w:rsidP="0014734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147347" w:rsidRPr="00E513E1" w:rsidRDefault="00147347" w:rsidP="0014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уметь</w:t>
      </w:r>
    </w:p>
    <w:p w:rsidR="00147347" w:rsidRPr="00E513E1" w:rsidRDefault="00147347" w:rsidP="001473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147347" w:rsidRPr="00E513E1" w:rsidRDefault="00147347" w:rsidP="001473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147347" w:rsidRPr="00E513E1" w:rsidRDefault="00147347" w:rsidP="001473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опознавать языковые единицы, проводить различные виды их анализа;</w:t>
      </w:r>
    </w:p>
    <w:p w:rsidR="00147347" w:rsidRDefault="00147347" w:rsidP="0014734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с помощью словаря значение слов с национально-культурным компонентом;</w:t>
      </w:r>
    </w:p>
    <w:p w:rsidR="00147347" w:rsidRPr="00E513E1" w:rsidRDefault="00147347" w:rsidP="0014734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347" w:rsidRPr="00E513E1" w:rsidRDefault="00147347" w:rsidP="0014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аудирование</w:t>
      </w:r>
      <w:proofErr w:type="spellEnd"/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и чтение</w:t>
      </w:r>
    </w:p>
    <w:p w:rsidR="00147347" w:rsidRPr="00E513E1" w:rsidRDefault="00147347" w:rsidP="0014734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адекватно понимать информацию устного и письменного сообщения (цель, тему основную и дополнительную, явную и скрытую информацию); </w:t>
      </w:r>
    </w:p>
    <w:p w:rsidR="00147347" w:rsidRPr="00E513E1" w:rsidRDefault="00147347" w:rsidP="0014734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тексты разных стилей и жанров; владеть разными видами чтения (изучающим, ознакомительным, просмотровым);</w:t>
      </w:r>
    </w:p>
    <w:p w:rsidR="00147347" w:rsidRPr="00E513E1" w:rsidRDefault="00147347" w:rsidP="0014734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</w:t>
      </w:r>
    </w:p>
    <w:p w:rsidR="00147347" w:rsidRPr="00E513E1" w:rsidRDefault="00147347" w:rsidP="0014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говорение и письмо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воспроизводить текст с заданной степенью свернутости (план, пересказ, изложение, конспект);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создавать тексты различных стилей и жанров (отзыв, аннотацию, реферат, выступление, письмо, расписку, заявление); </w:t>
      </w:r>
      <w:proofErr w:type="gramEnd"/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и организацию языковых сре</w:t>
      </w: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темой, целями, сферой и ситуацией общения; 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услышанному, увиденному;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в практике письма основные правила орфографии и пунктуации;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нормы русского речевого этикета; уместно использовать паралингвистические (внеязыковые) средства общения;</w:t>
      </w:r>
    </w:p>
    <w:p w:rsidR="00147347" w:rsidRPr="00E513E1" w:rsidRDefault="00147347" w:rsidP="0014734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речевой самоконтроль; оценивать свою речь с точки зрения ее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147347" w:rsidRPr="00E513E1" w:rsidRDefault="00147347" w:rsidP="0014734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47347" w:rsidRPr="00E513E1" w:rsidRDefault="00147347" w:rsidP="0014734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осознания роли родного языка в развитии интеллектуальных и творческих способностей личности; значения родного языка в жизни человека и общества;</w:t>
      </w:r>
    </w:p>
    <w:p w:rsidR="00147347" w:rsidRPr="00E513E1" w:rsidRDefault="00147347" w:rsidP="0014734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147347" w:rsidRPr="00E513E1" w:rsidRDefault="00147347" w:rsidP="0014734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147347" w:rsidRPr="00E513E1" w:rsidRDefault="00147347" w:rsidP="0014734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147347" w:rsidRPr="00E513E1" w:rsidRDefault="00147347" w:rsidP="0014734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147347" w:rsidRDefault="00147347" w:rsidP="00147347"/>
    <w:p w:rsidR="00802B06" w:rsidRDefault="00802B06">
      <w:r>
        <w:br w:type="page"/>
      </w:r>
    </w:p>
    <w:p w:rsidR="00802B06" w:rsidRPr="00802B06" w:rsidRDefault="00802B06" w:rsidP="00802B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02B06">
        <w:rPr>
          <w:rFonts w:ascii="Times New Roman" w:hAnsi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802B06" w:rsidRPr="00802B06" w:rsidRDefault="00802B06" w:rsidP="00802B0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02B06">
        <w:rPr>
          <w:rFonts w:ascii="Times New Roman" w:hAnsi="Times New Roman"/>
          <w:b/>
          <w:sz w:val="24"/>
          <w:szCs w:val="24"/>
        </w:rPr>
        <w:t>РУССКИЙ ЯЗЫК 11 КЛАСС</w:t>
      </w:r>
    </w:p>
    <w:p w:rsidR="00802B06" w:rsidRPr="00802B06" w:rsidRDefault="00802B06" w:rsidP="00802B06">
      <w:pPr>
        <w:spacing w:after="0"/>
        <w:rPr>
          <w:rFonts w:ascii="Times New Roman" w:hAnsi="Times New Roman"/>
          <w:b/>
          <w:sz w:val="24"/>
          <w:szCs w:val="24"/>
        </w:rPr>
      </w:pPr>
      <w:r w:rsidRPr="00802B06">
        <w:rPr>
          <w:rFonts w:ascii="Times New Roman" w:hAnsi="Times New Roman"/>
          <w:b/>
          <w:sz w:val="24"/>
          <w:szCs w:val="24"/>
        </w:rPr>
        <w:t>Количество уроков- 34, в неделю-1</w:t>
      </w:r>
    </w:p>
    <w:p w:rsidR="00802B06" w:rsidRPr="00802B06" w:rsidRDefault="00802B06" w:rsidP="00802B06">
      <w:pPr>
        <w:spacing w:after="0"/>
        <w:rPr>
          <w:rFonts w:ascii="Times New Roman" w:hAnsi="Times New Roman"/>
          <w:b/>
          <w:sz w:val="24"/>
          <w:szCs w:val="24"/>
        </w:rPr>
      </w:pPr>
      <w:r w:rsidRPr="00802B06">
        <w:rPr>
          <w:rFonts w:ascii="Times New Roman" w:hAnsi="Times New Roman"/>
          <w:b/>
          <w:sz w:val="24"/>
          <w:szCs w:val="24"/>
        </w:rPr>
        <w:t>Изложений -5</w:t>
      </w:r>
    </w:p>
    <w:p w:rsidR="00802B06" w:rsidRPr="00802B06" w:rsidRDefault="00802B06" w:rsidP="00802B06">
      <w:pPr>
        <w:spacing w:after="0"/>
        <w:rPr>
          <w:rFonts w:ascii="Times New Roman" w:hAnsi="Times New Roman"/>
          <w:b/>
          <w:sz w:val="24"/>
          <w:szCs w:val="24"/>
        </w:rPr>
      </w:pPr>
      <w:r w:rsidRPr="00802B06">
        <w:rPr>
          <w:rFonts w:ascii="Times New Roman" w:hAnsi="Times New Roman"/>
          <w:b/>
          <w:sz w:val="24"/>
          <w:szCs w:val="24"/>
        </w:rPr>
        <w:t>Административных контрольных работ-2</w:t>
      </w:r>
    </w:p>
    <w:p w:rsidR="00802B06" w:rsidRPr="00802B06" w:rsidRDefault="00802B06" w:rsidP="00802B06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1"/>
        <w:tblpPr w:leftFromText="180" w:rightFromText="180" w:vertAnchor="text" w:tblpY="1"/>
        <w:tblOverlap w:val="never"/>
        <w:tblW w:w="15559" w:type="dxa"/>
        <w:tblLayout w:type="fixed"/>
        <w:tblLook w:val="01E0" w:firstRow="1" w:lastRow="1" w:firstColumn="1" w:lastColumn="1" w:noHBand="0" w:noVBand="0"/>
      </w:tblPr>
      <w:tblGrid>
        <w:gridCol w:w="648"/>
        <w:gridCol w:w="1980"/>
        <w:gridCol w:w="540"/>
        <w:gridCol w:w="1620"/>
        <w:gridCol w:w="2833"/>
        <w:gridCol w:w="1985"/>
        <w:gridCol w:w="2551"/>
        <w:gridCol w:w="1746"/>
        <w:gridCol w:w="947"/>
        <w:gridCol w:w="709"/>
      </w:tblGrid>
      <w:tr w:rsidR="00802B06" w:rsidRPr="00802B06" w:rsidTr="00802B06">
        <w:trPr>
          <w:trHeight w:val="240"/>
        </w:trPr>
        <w:tc>
          <w:tcPr>
            <w:tcW w:w="648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№</w:t>
            </w:r>
          </w:p>
        </w:tc>
        <w:tc>
          <w:tcPr>
            <w:tcW w:w="1980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Тема урока</w:t>
            </w:r>
          </w:p>
        </w:tc>
        <w:tc>
          <w:tcPr>
            <w:tcW w:w="540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Кол-во часов</w:t>
            </w:r>
          </w:p>
        </w:tc>
        <w:tc>
          <w:tcPr>
            <w:tcW w:w="1620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Тип урока</w:t>
            </w:r>
          </w:p>
        </w:tc>
        <w:tc>
          <w:tcPr>
            <w:tcW w:w="2833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Характеристика деятельности учащихся</w:t>
            </w:r>
          </w:p>
        </w:tc>
        <w:tc>
          <w:tcPr>
            <w:tcW w:w="1985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Вид контроля, самостоятельные работы</w:t>
            </w:r>
          </w:p>
        </w:tc>
        <w:tc>
          <w:tcPr>
            <w:tcW w:w="2551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746" w:type="dxa"/>
            <w:vMerge w:val="restart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Дом</w:t>
            </w:r>
            <w:proofErr w:type="gramStart"/>
            <w:r w:rsidRPr="00802B06">
              <w:rPr>
                <w:sz w:val="28"/>
                <w:szCs w:val="28"/>
              </w:rPr>
              <w:t>.</w:t>
            </w:r>
            <w:proofErr w:type="gramEnd"/>
            <w:r w:rsidRPr="00802B06">
              <w:rPr>
                <w:sz w:val="28"/>
                <w:szCs w:val="28"/>
              </w:rPr>
              <w:t xml:space="preserve"> </w:t>
            </w:r>
            <w:proofErr w:type="gramStart"/>
            <w:r w:rsidRPr="00802B06">
              <w:rPr>
                <w:sz w:val="28"/>
                <w:szCs w:val="28"/>
              </w:rPr>
              <w:t>з</w:t>
            </w:r>
            <w:proofErr w:type="gramEnd"/>
            <w:r w:rsidRPr="00802B06">
              <w:rPr>
                <w:sz w:val="28"/>
                <w:szCs w:val="28"/>
              </w:rPr>
              <w:t>адание</w:t>
            </w:r>
          </w:p>
        </w:tc>
        <w:tc>
          <w:tcPr>
            <w:tcW w:w="1656" w:type="dxa"/>
            <w:gridSpan w:val="2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Дата</w:t>
            </w: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2833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1746" w:type="dxa"/>
            <w:vMerge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947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План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Факт.</w:t>
            </w:r>
          </w:p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Общие сведения о языке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Усвоение новых знаний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Чтение статьи учебника и высказываний о русском языке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Упр. 1, объяснить правописание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Определить стиль текста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Подобрать тексты разных стилей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1.09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Лексика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Повторительно-обобщающий 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Употребление многозначных слов, синонимов, антонимов, архаизмов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Объяснительный диктант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словарное богатство русского языка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Исправить неточные словоупотребления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8.09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3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Словари русского языка, орфоэпия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Рассмотреть и определить особенности основных видов словарей, правила произношения слов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Работа со словарями над правильным произношением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основные словари русского языка и правила орфоэпии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Упр. 57, 58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15.09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537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>4</w:t>
            </w:r>
          </w:p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Подготовка к изложению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Урок развития речи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текста на слух, выделение ключевых слов, составление плана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Составление плана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Ответ на вопрос текста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Черновик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22.09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1380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Изложение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текста на слух, выделение ключевых слов, составление плана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Написание изложения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Передать грамотно содержание текста и выразить свое отношение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Дописать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29.09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6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Словообразование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Разбор слов по составу, определение способов образования слов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ряды однокоренных слов, правильно разбирать по составу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Найти в словаре гнезда слов, не  менее 3-х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6.10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7-8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Орфография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Работа с текстом учебника и основными орфограммами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Выборочный диктант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основные орфографические правила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Упр. 71, 78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13.10,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20.10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9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Орфография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Вставлять в приставки и </w:t>
            </w:r>
            <w:proofErr w:type="gramStart"/>
            <w:r w:rsidRPr="00802B06">
              <w:rPr>
                <w:sz w:val="28"/>
                <w:szCs w:val="28"/>
              </w:rPr>
              <w:t>корни</w:t>
            </w:r>
            <w:proofErr w:type="gramEnd"/>
            <w:r w:rsidRPr="00802B06">
              <w:rPr>
                <w:sz w:val="28"/>
                <w:szCs w:val="28"/>
              </w:rPr>
              <w:t xml:space="preserve"> пропущенные буквы, объясняя правописание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Предупредительный диктант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правописание приставок и чередование гласных в корне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Упр. 87, 94,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27.10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1301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10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Подготовка к изложению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текста на слух, выделение ключевых слов, составление плана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Составление плана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Ответ на вопрос текста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Черновик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10.11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1365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Изложение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текста на слух, выделение ключевых слов, составление плана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Написание изложения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Передать грамотно содержания текста и выразить свое отношение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Дописать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17.10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12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Правописание сложных слов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Работа с текстом учебника, нахождение сложных слов, их правописание 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Объяснительный диктант, тест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правила написания сложных слов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85, упр. 139, 140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24.11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13-14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Контрольная работа, ее анализ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Уроки контроля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Определить основные виды языковых норм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Тест в формате ЕГЭ (типа А)</w:t>
            </w:r>
            <w:proofErr w:type="gramStart"/>
            <w:r w:rsidRPr="00802B06">
              <w:rPr>
                <w:sz w:val="28"/>
                <w:szCs w:val="28"/>
              </w:rPr>
              <w:t>.</w:t>
            </w:r>
            <w:proofErr w:type="gramEnd"/>
            <w:r w:rsidRPr="00802B06">
              <w:rPr>
                <w:sz w:val="28"/>
                <w:szCs w:val="28"/>
              </w:rPr>
              <w:t xml:space="preserve"> </w:t>
            </w:r>
            <w:proofErr w:type="gramStart"/>
            <w:r w:rsidRPr="00802B06">
              <w:rPr>
                <w:sz w:val="28"/>
                <w:szCs w:val="28"/>
              </w:rPr>
              <w:t>р</w:t>
            </w:r>
            <w:proofErr w:type="gramEnd"/>
            <w:r w:rsidRPr="00802B06">
              <w:rPr>
                <w:sz w:val="28"/>
                <w:szCs w:val="28"/>
              </w:rPr>
              <w:t>абота над ошибками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Уметь анализировать языковые единицы, объяснять правильное написание слов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Упр. 143, 148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1.12,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8.12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15-16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Имя существительное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Определять падежные окончания, правописание суффиксов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Морфологический разбор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Уметь дать комплексный анализ имен существительных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92-108, упр. 154. 173. 181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15.12,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22.12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1650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17-18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Имя прилагательное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Определять падежные окончания, правописание суффиксов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Морфологический разбор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Уметь дать комплексный анализ текстов с именами прилагательными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108-124, упр. 193, 194, 208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12.01,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19.01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911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Подготовка к изложению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текста на слух, выделение ключевых слов, составление плана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Составление плана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Ответ на вопрос текста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Черновик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26.01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20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Изложение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Уроки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текста на слух, выделение ключевых слов, составление плана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Написание изложения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Уметь передать основной смысл текста и выразить свое отношение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Дописать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2.02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21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Имя числительное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Определять разряды числительных, их правописание, склонение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Морфологический разбор, разряды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Правильно употреблять в речи числительные и писать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122-124, упр. 219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9.02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22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Местоимение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Находить в тексте местоимения, определять их разряд и правописание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Морфологический разбор, таблица разрядов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Правильно писать и употреблять в речи местоимения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124-130, упр.225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16.02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1540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23-24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Глагол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Работа с текстами в учебнике, употребление и правописание глаголов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Морфологический разбор, таблица спряжений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правописание окончаний глаголов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130-140, упр. 238, 242, 244, 246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2.03,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9.03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1665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25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Подготовка к изложению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Урок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текста на слух, выделение ключевых слов, составление плана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Составление плана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Ответ на вопрос текста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Черновик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16.03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26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Изложение с </w:t>
            </w:r>
            <w:r w:rsidRPr="00802B06">
              <w:rPr>
                <w:sz w:val="28"/>
                <w:szCs w:val="28"/>
              </w:rPr>
              <w:lastRenderedPageBreak/>
              <w:t>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Урок </w:t>
            </w:r>
            <w:r w:rsidRPr="00802B06">
              <w:rPr>
                <w:sz w:val="28"/>
                <w:szCs w:val="28"/>
              </w:rPr>
              <w:lastRenderedPageBreak/>
              <w:t>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 xml:space="preserve">Восприятие текста на </w:t>
            </w:r>
            <w:r w:rsidRPr="00802B06">
              <w:rPr>
                <w:sz w:val="28"/>
                <w:szCs w:val="28"/>
              </w:rPr>
              <w:lastRenderedPageBreak/>
              <w:t>слух, выделение ключевых слов, составление плана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 xml:space="preserve">Написание </w:t>
            </w:r>
            <w:r w:rsidRPr="00802B06">
              <w:rPr>
                <w:sz w:val="28"/>
                <w:szCs w:val="28"/>
              </w:rPr>
              <w:lastRenderedPageBreak/>
              <w:t>изложения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 xml:space="preserve">Уметь передать </w:t>
            </w:r>
            <w:r w:rsidRPr="00802B06">
              <w:rPr>
                <w:sz w:val="28"/>
                <w:szCs w:val="28"/>
              </w:rPr>
              <w:lastRenderedPageBreak/>
              <w:t>основной смысл текста и выразить свое отношение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 xml:space="preserve">Дописать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6.04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>27-28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Причастие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Определять падежные окончания, писать Н и НН в суффиксах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Объяснительный диктант, морфологический разбор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отличие причастий от прилагательных и их правописание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144-151, упр. 264, 274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13.04,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20.04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1905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29</w:t>
            </w:r>
          </w:p>
          <w:p w:rsidR="00802B06" w:rsidRPr="00802B06" w:rsidRDefault="00802B06" w:rsidP="00802B06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Деепричастие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Образование деепричастий от глаголов, деепричастных оборотов, знаки препинания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Морфологический разбор, таблица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Правильно употреблять деепричастия и запятые при деепричастных оборотах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151-156, упр. 277, 280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27.04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34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30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Подготовка к контрольному изложению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Уроки контроля и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смысла текста на слух, запомнить ключевые слова, составить план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Составление плана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Ответ на вопрос текста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Черновик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4.05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31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Контрольное изложение с элементами сочинения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Урок контроля и развития речи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Восприятие смысла текста на слух, запомнить ключевые слова, составить план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Написание изложения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  <w:r w:rsidRPr="00802B06">
              <w:rPr>
                <w:sz w:val="28"/>
                <w:szCs w:val="28"/>
              </w:rPr>
              <w:t>Передать содержание текста,  выразив свое отношение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Дописать 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11.05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32-33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 xml:space="preserve">Наречие 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Работа с текстами в учебнике, нахождение наречий, их анализ,  морфологический разбор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Выборочный диктант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Уметь определять синтаксическую роль наречий, их правописание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156-165, упр. 285. 288, 293, 296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18.05,</w:t>
            </w:r>
          </w:p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25.05</w:t>
            </w: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  <w:tr w:rsidR="00802B06" w:rsidRPr="00802B06" w:rsidTr="00802B06">
        <w:trPr>
          <w:trHeight w:val="309"/>
        </w:trPr>
        <w:tc>
          <w:tcPr>
            <w:tcW w:w="648" w:type="dxa"/>
          </w:tcPr>
          <w:p w:rsidR="00802B06" w:rsidRPr="00802B06" w:rsidRDefault="00802B06" w:rsidP="00802B06">
            <w:pPr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lastRenderedPageBreak/>
              <w:t>34</w:t>
            </w:r>
          </w:p>
        </w:tc>
        <w:tc>
          <w:tcPr>
            <w:tcW w:w="198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Служебные части речи</w:t>
            </w:r>
          </w:p>
        </w:tc>
        <w:tc>
          <w:tcPr>
            <w:tcW w:w="54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Повторительно-обобщающий</w:t>
            </w:r>
          </w:p>
        </w:tc>
        <w:tc>
          <w:tcPr>
            <w:tcW w:w="2833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Находить в текстах предлоги, союзы, частицы</w:t>
            </w:r>
          </w:p>
        </w:tc>
        <w:tc>
          <w:tcPr>
            <w:tcW w:w="1985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Выборочный диктант</w:t>
            </w:r>
          </w:p>
        </w:tc>
        <w:tc>
          <w:tcPr>
            <w:tcW w:w="2551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Знать правописание союзов, предлогов, частиц</w:t>
            </w:r>
          </w:p>
        </w:tc>
        <w:tc>
          <w:tcPr>
            <w:tcW w:w="1746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  <w:r w:rsidRPr="00802B06">
              <w:rPr>
                <w:sz w:val="28"/>
                <w:szCs w:val="28"/>
              </w:rPr>
              <w:t>Стр. 167-182, упр. 331</w:t>
            </w:r>
          </w:p>
        </w:tc>
        <w:tc>
          <w:tcPr>
            <w:tcW w:w="947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802B06" w:rsidRPr="00802B06" w:rsidRDefault="00802B06" w:rsidP="00802B06">
            <w:pPr>
              <w:jc w:val="both"/>
              <w:rPr>
                <w:sz w:val="28"/>
                <w:szCs w:val="28"/>
              </w:rPr>
            </w:pPr>
          </w:p>
        </w:tc>
      </w:tr>
    </w:tbl>
    <w:p w:rsidR="00802B06" w:rsidRPr="00802B06" w:rsidRDefault="00802B06" w:rsidP="00802B06">
      <w:pPr>
        <w:spacing w:after="0"/>
        <w:rPr>
          <w:rFonts w:ascii="Times New Roman" w:hAnsi="Times New Roman"/>
          <w:sz w:val="28"/>
          <w:szCs w:val="28"/>
        </w:rPr>
      </w:pPr>
    </w:p>
    <w:p w:rsidR="00147347" w:rsidRDefault="00147347" w:rsidP="00147347"/>
    <w:p w:rsidR="005C0776" w:rsidRPr="007F4D82" w:rsidRDefault="005C0776" w:rsidP="005C07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4D82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 по русскому языку</w:t>
      </w:r>
    </w:p>
    <w:p w:rsidR="005C0776" w:rsidRDefault="005C0776" w:rsidP="005C0776">
      <w:p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11 класс</w:t>
      </w: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br/>
        <w:t xml:space="preserve">контрольный диктант </w:t>
      </w: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Дом Пушкина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 Пушкина в Михайловском хоть и музей, а живой. Он наполнен теплом, приветлив и светел. Комнаты его всегда пронизаны запахами хорошего дерева и свежей земли. Когда в рощах зацветают сосны, душистая пыльца облаком стоит над домом.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вот приходит время, и на усадьбе зацветают липы. Тогда дом пропитывается запахами воска и мёда. Липы стоят рядом с домом, и в дуплах их живут дикие пчёлы.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доме много хорошего псковского льняного белья — скатертей, полотенец, занавесей. У льна свой аромат — прохладный, крепкий. Когда льняные вещи в доме стареют, их заменяют свежими, вновь вытканными сельскими ткачихами на старинных станах.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Вещи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льна обладают удивительным свойством — там, где они, всегда пахнет свежестью. Учёные говорят, что лён сберегает здоровье человека. Тот, кто спит на грубой льняной простыне, носит на теле льняную рубашку, утирается льняным полотенцем, — почти никогда не хворает простудой.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Пушкинские крестьяне, как и все псковичи, издревле любили выращивать лён, и он славился по всей России и за её пределами. Двести лет тому назад в Пскове была даже английская торговая контора, которая скупала лён и льняные изделия и отправляла их в Англию.</w:t>
      </w:r>
    </w:p>
    <w:p w:rsidR="005C0776" w:rsidRPr="006600FB" w:rsidRDefault="005C0776" w:rsidP="005C0776">
      <w:pPr>
        <w:spacing w:before="15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льна, цветов, яблок в пушкинских комнатах всегда пахнет солнцем, чистотой, хотя в иной день через музей проходят тысячи людей.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(190 слов)                (По С. Гейченко.)</w:t>
      </w:r>
      <w:r w:rsidRPr="006600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Verdana" w:eastAsia="Times New Roman" w:hAnsi="Verdana" w:cs="Times New Roman"/>
          <w:color w:val="D59500"/>
          <w:sz w:val="29"/>
          <w:szCs w:val="29"/>
          <w:lang w:eastAsia="ru-RU"/>
        </w:rPr>
      </w:pP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 xml:space="preserve">Контрольный диктант </w:t>
      </w: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  <w:t>Тишина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А за дубами — Диканька с её великолепным дворцом, окружённым парком, сливающимся с дубовыми лесами, в которых водились даже стада диких коз.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Я целый день провел в этом лесу, октябрьский солнечный день.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Тишина поразительная. Ни лист, ни веточка не шелохнутся. Если только смотреть на солнце — переливается в воздухе прозрачная, блестящая паутина между тонкой порослью, да если прислушаться — зашелестит на миг упавший с дерева дубовый лист. Земля была устлана плотно прибитыми накануне дождем жёлтыми листьями, над которыми стоят ещё зелёные, не успевшие пожелтеть и опасть листья молодой поросли. Ни звука, ни движения. Только лапчатый кленовый лист, прозрачно-жёлтый на солнце, стоит боком к стеблю и упорно правильным движением качается в стороны, как маятник: то вправо, то влево. Долго он качался и успокоился только тогда, когда оторвался, зигзагами полетел вниз и слился с жёлтым ковром. Да ещё тишина нарушилась двумя красавицами — дикими козами, которые быстро пронеслись мимо меня и скрылись в лесной балке... И конца-краю нет этому лесу. А посреди него — поляны, где пасутся табуны...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Вот Волчий Яр, откуда открывается внизу далеко-далеко необъятный горизонт, прорезанный голубой лентой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Ворсклы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с гладким степным, то с лесистым обрывистым берегом... 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>(185 слов.)                       (По В. А. Гиляровскому.)</w:t>
      </w:r>
    </w:p>
    <w:p w:rsidR="005C0776" w:rsidRPr="006600FB" w:rsidRDefault="005C0776" w:rsidP="005C0776">
      <w:pPr>
        <w:spacing w:before="150"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Диканька,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Ворсклы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t>, Волчий Яр - слова написать на доске.</w:t>
      </w:r>
    </w:p>
    <w:p w:rsidR="005C0776" w:rsidRPr="006600FB" w:rsidRDefault="005C0776" w:rsidP="005C0776">
      <w:pPr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0F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Verdana" w:eastAsia="Times New Roman" w:hAnsi="Verdana" w:cs="Times New Roman"/>
          <w:color w:val="D59500"/>
          <w:sz w:val="29"/>
          <w:szCs w:val="29"/>
          <w:lang w:eastAsia="ru-RU"/>
        </w:rPr>
      </w:pP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Verdana" w:eastAsia="Times New Roman" w:hAnsi="Verdana" w:cs="Times New Roman"/>
          <w:color w:val="D59500"/>
          <w:sz w:val="29"/>
          <w:szCs w:val="29"/>
          <w:lang w:eastAsia="ru-RU"/>
        </w:rPr>
      </w:pPr>
    </w:p>
    <w:p w:rsidR="005C0776" w:rsidRPr="006600FB" w:rsidRDefault="005C0776" w:rsidP="005C0776">
      <w:pPr>
        <w:spacing w:before="120" w:after="12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776" w:rsidRPr="006600FB" w:rsidRDefault="005C0776" w:rsidP="005C07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00FB">
        <w:rPr>
          <w:rFonts w:ascii="Times New Roman" w:eastAsia="Calibri" w:hAnsi="Times New Roman" w:cs="Times New Roman"/>
          <w:b/>
          <w:sz w:val="28"/>
          <w:szCs w:val="28"/>
        </w:rPr>
        <w:t xml:space="preserve">Изложение  </w:t>
      </w:r>
    </w:p>
    <w:p w:rsidR="005C0776" w:rsidRPr="006600FB" w:rsidRDefault="005C0776" w:rsidP="005C07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00FB">
        <w:rPr>
          <w:rFonts w:ascii="Times New Roman" w:eastAsia="Calibri" w:hAnsi="Times New Roman" w:cs="Times New Roman"/>
          <w:b/>
          <w:sz w:val="28"/>
          <w:szCs w:val="28"/>
        </w:rPr>
        <w:t xml:space="preserve">О А. </w:t>
      </w:r>
      <w:proofErr w:type="spellStart"/>
      <w:r w:rsidRPr="006600FB">
        <w:rPr>
          <w:rFonts w:ascii="Times New Roman" w:eastAsia="Calibri" w:hAnsi="Times New Roman" w:cs="Times New Roman"/>
          <w:b/>
          <w:sz w:val="28"/>
          <w:szCs w:val="28"/>
        </w:rPr>
        <w:t>Саврасове</w:t>
      </w:r>
      <w:proofErr w:type="spellEnd"/>
      <w:r w:rsidRPr="006600FB">
        <w:rPr>
          <w:rFonts w:ascii="Times New Roman" w:eastAsia="Calibri" w:hAnsi="Times New Roman" w:cs="Times New Roman"/>
          <w:b/>
          <w:sz w:val="28"/>
          <w:szCs w:val="28"/>
        </w:rPr>
        <w:t xml:space="preserve"> из кн. «Саврасов» (Добровольский)</w:t>
      </w:r>
    </w:p>
    <w:p w:rsidR="005C0776" w:rsidRPr="006600FB" w:rsidRDefault="005C0776" w:rsidP="005C077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600FB">
        <w:rPr>
          <w:rFonts w:ascii="Times New Roman" w:eastAsia="Calibri" w:hAnsi="Times New Roman" w:cs="Times New Roman"/>
          <w:sz w:val="28"/>
          <w:szCs w:val="28"/>
        </w:rPr>
        <w:t>Саврасову</w:t>
      </w:r>
      <w:proofErr w:type="spellEnd"/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 хотелось работать, писать новые этюды» новые картины. После некоторых размышлений он решил поехать в какую-нибудь деревеньку на севере Костромской губернии. Он быстро собрался, отобрал масляные краски, приготовил этюдник и отправился в санях по почтовому тракту.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600FB">
        <w:rPr>
          <w:rFonts w:ascii="Times New Roman" w:eastAsia="Calibri" w:hAnsi="Times New Roman" w:cs="Times New Roman"/>
          <w:sz w:val="28"/>
          <w:szCs w:val="28"/>
        </w:rPr>
        <w:t>Вдосталь</w:t>
      </w:r>
      <w:proofErr w:type="gramEnd"/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 наезженная дорога темнела среди покрытых снегом полей. Снежный покров был сероват, похож на грубый домотканый холст. Уныло-однообразными казались эти поля и эта дорога, вся в рыхлом, грязноватом снегу. Но зато как легко и свободно дышалось весенним воздухом! Пахло тающим снегом, землей. Пегая кобыла тащила сани по почтовому тракту среди еще по-зимнему печальных полей.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>Извозчик, тощий мужичок с редкой, похожей на куриный пух бородой, поинтересовался: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>— Что, барин, по служебной надобности едешь? Или в гости, проведать кого?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>— Я художник, — ответил Алексей Кондратьевич, — еду писать картины...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>— А что на них будет, на этих картинах-то?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lastRenderedPageBreak/>
        <w:t>— Да вот весну хочу показать: как снег тает, как птицы гнезда вьют, как небо становится будто синька...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— А для чего, барин? Это нам и так известно. Привыкли... Хоть и весна, ну и что ж... Обычное дело. За весной — лето... Ты лучше бы что-нибудь похлеще, </w:t>
      </w:r>
      <w:proofErr w:type="gramStart"/>
      <w:r w:rsidRPr="006600FB">
        <w:rPr>
          <w:rFonts w:ascii="Times New Roman" w:eastAsia="Calibri" w:hAnsi="Times New Roman" w:cs="Times New Roman"/>
          <w:sz w:val="28"/>
          <w:szCs w:val="28"/>
        </w:rPr>
        <w:t>позаковыристей</w:t>
      </w:r>
      <w:proofErr w:type="gramEnd"/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 нарисовал, чтобы удивление взяло... Что-нибудь такое необыкновенное... Вот тогда другой разговор...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>Алексей Кондратьевич остановился в селе Молви-тине. Довольно большое село со старинной церковью на окраине. Глухомань порядочная. Говорят, Иван Сусанин родом из здешних мест. Село как село, сколько таких в России! Потемневшие от времени избы, крестьянские дворы. С крыш свисают длинные сосульки. Деревья с мокрыми стволами. Кажется, все отсырело: деревья, бревна изб, заборы. Слышно, как где-то кричат птицы, должно быть грачи. Им пора прилететь. Уже прошел день Герасима-</w:t>
      </w:r>
      <w:proofErr w:type="spellStart"/>
      <w:r w:rsidRPr="006600FB">
        <w:rPr>
          <w:rFonts w:ascii="Times New Roman" w:eastAsia="Calibri" w:hAnsi="Times New Roman" w:cs="Times New Roman"/>
          <w:sz w:val="28"/>
          <w:szCs w:val="28"/>
        </w:rPr>
        <w:t>грачевника</w:t>
      </w:r>
      <w:proofErr w:type="spellEnd"/>
      <w:r w:rsidRPr="006600FB">
        <w:rPr>
          <w:rFonts w:ascii="Times New Roman" w:eastAsia="Calibri" w:hAnsi="Times New Roman" w:cs="Times New Roman"/>
          <w:sz w:val="28"/>
          <w:szCs w:val="28"/>
        </w:rPr>
        <w:t>, когда они обычно появляются.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Да, вот </w:t>
      </w:r>
      <w:proofErr w:type="gramStart"/>
      <w:r w:rsidRPr="006600FB">
        <w:rPr>
          <w:rFonts w:ascii="Times New Roman" w:eastAsia="Calibri" w:hAnsi="Times New Roman" w:cs="Times New Roman"/>
          <w:sz w:val="28"/>
          <w:szCs w:val="28"/>
        </w:rPr>
        <w:t>их</w:t>
      </w:r>
      <w:proofErr w:type="gramEnd"/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 сколько на березах, возле церкви, на краю села. Они сидят, слегка покачиваясь, на тонких ветках, устроились в черных крупных гнездах, летают над землей и ходят неторопливо, с достоинством по осевшему снегу.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600FB">
        <w:rPr>
          <w:rFonts w:ascii="Times New Roman" w:eastAsia="Calibri" w:hAnsi="Times New Roman" w:cs="Times New Roman"/>
          <w:sz w:val="28"/>
          <w:szCs w:val="28"/>
        </w:rPr>
        <w:t>Эти березы, молодые еще, но неказистые, некрасивые, искривленные, голые, стоят в снегу, отбрасывая на него узкие тени, и в лужах, заполненных снежным крошевом.</w:t>
      </w:r>
      <w:proofErr w:type="gramEnd"/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 Они у низенького забора, за которым на церковном участке видны какие-то строения, дома и сараи, и над ними возвышается церковь и колокольня. Село здесь кончалось, и уходили вдаль ровные серые поля с темными прогалинами обнажившейся земли.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>Церковь Воскресения была построена в конце XVIII века. Колокольня со встроенными кокошниками у основания остроконечного шатра. Белый храм с пятью небольшими куполами.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Саврасов пришел сюда, на окраину села </w:t>
      </w:r>
      <w:proofErr w:type="spellStart"/>
      <w:r w:rsidRPr="006600FB">
        <w:rPr>
          <w:rFonts w:ascii="Times New Roman" w:eastAsia="Calibri" w:hAnsi="Times New Roman" w:cs="Times New Roman"/>
          <w:sz w:val="28"/>
          <w:szCs w:val="28"/>
        </w:rPr>
        <w:t>Молвитина</w:t>
      </w:r>
      <w:proofErr w:type="spellEnd"/>
      <w:r w:rsidRPr="006600FB">
        <w:rPr>
          <w:rFonts w:ascii="Times New Roman" w:eastAsia="Calibri" w:hAnsi="Times New Roman" w:cs="Times New Roman"/>
          <w:sz w:val="28"/>
          <w:szCs w:val="28"/>
        </w:rPr>
        <w:t>, чтобы посмотреть вблизи на старую церковь. Пришел и остался надолго. То ощущение весны, которым он жил все эти дни, когда ехал в санях по оттаявшей дороге, вдыхая пьянящий мартовский воздух, здесь, у околицы обычного, неприметного русского села, приобрело особую остроту и силу. Он увидел здесь то, чего ждал, что смутно надеялся увидеть. Ради этого он проехал столько верст.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600FB">
        <w:rPr>
          <w:rFonts w:ascii="Times New Roman" w:eastAsia="Calibri" w:hAnsi="Times New Roman" w:cs="Times New Roman"/>
          <w:sz w:val="28"/>
          <w:szCs w:val="28"/>
        </w:rPr>
        <w:lastRenderedPageBreak/>
        <w:t>(434 слова) (По О. М. Добровольскому.</w:t>
      </w:r>
      <w:proofErr w:type="gramEnd"/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6600FB">
        <w:rPr>
          <w:rFonts w:ascii="Times New Roman" w:eastAsia="Calibri" w:hAnsi="Times New Roman" w:cs="Times New Roman"/>
          <w:sz w:val="28"/>
          <w:szCs w:val="28"/>
        </w:rPr>
        <w:t>Саврасов)</w:t>
      </w:r>
      <w:proofErr w:type="gramEnd"/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Озаглавьте текст и перескажите его подробно. Выскажите свое мнение о предмете спора </w:t>
      </w:r>
      <w:proofErr w:type="spellStart"/>
      <w:r w:rsidRPr="006600FB">
        <w:rPr>
          <w:rFonts w:ascii="Times New Roman" w:eastAsia="Calibri" w:hAnsi="Times New Roman" w:cs="Times New Roman"/>
          <w:sz w:val="28"/>
          <w:szCs w:val="28"/>
        </w:rPr>
        <w:t>Саврасова</w:t>
      </w:r>
      <w:proofErr w:type="spellEnd"/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 с извозчиком.</w:t>
      </w:r>
    </w:p>
    <w:p w:rsidR="005C0776" w:rsidRPr="006600FB" w:rsidRDefault="005C0776" w:rsidP="005C0776">
      <w:pPr>
        <w:rPr>
          <w:rFonts w:ascii="Times New Roman" w:eastAsia="Calibri" w:hAnsi="Times New Roman" w:cs="Times New Roman"/>
          <w:sz w:val="28"/>
          <w:szCs w:val="28"/>
        </w:rPr>
      </w:pPr>
      <w:r w:rsidRPr="006600FB">
        <w:rPr>
          <w:rFonts w:ascii="Times New Roman" w:eastAsia="Calibri" w:hAnsi="Times New Roman" w:cs="Times New Roman"/>
          <w:sz w:val="28"/>
          <w:szCs w:val="28"/>
        </w:rPr>
        <w:t xml:space="preserve">Озаглавьте текст и перескажите его сжато. Ответьте на вопрос: «Какая картина была создана художником в селе </w:t>
      </w:r>
      <w:proofErr w:type="spellStart"/>
      <w:r w:rsidRPr="006600FB">
        <w:rPr>
          <w:rFonts w:ascii="Times New Roman" w:eastAsia="Calibri" w:hAnsi="Times New Roman" w:cs="Times New Roman"/>
          <w:sz w:val="28"/>
          <w:szCs w:val="28"/>
        </w:rPr>
        <w:t>Молвитине</w:t>
      </w:r>
      <w:proofErr w:type="spellEnd"/>
      <w:r w:rsidRPr="006600FB">
        <w:rPr>
          <w:rFonts w:ascii="Times New Roman" w:eastAsia="Calibri" w:hAnsi="Times New Roman" w:cs="Times New Roman"/>
          <w:sz w:val="28"/>
          <w:szCs w:val="28"/>
        </w:rPr>
        <w:t>?» Напишите о своем отношении к ней.</w:t>
      </w: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Изложение </w:t>
      </w: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животных из рассказа «Жильцы старого дома» (Паустовский)</w:t>
      </w:r>
    </w:p>
    <w:p w:rsidR="005C0776" w:rsidRPr="006600FB" w:rsidRDefault="005C0776" w:rsidP="005C0776">
      <w:pPr>
        <w:rPr>
          <w:rFonts w:ascii="Calibri" w:eastAsia="Calibri" w:hAnsi="Calibri" w:cs="Times New Roman"/>
        </w:rPr>
      </w:pP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Неприятности начались. В конце лета, когда в старом деревенском доме появилась кривоногая такса Фунтик. Фунтика привезли из Москвы.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Однажды черный кот Степан сидел, как всегда, на крыльце и, не торопясь, умывался. Он лизал растопыренную пятерню, потом, зажмурившись, тер изо всей силы обслюненной лапой у себя за ухом. Внезапно Степан почувствовал чей-то пристальный взгляд. Он оглянулся и замер с лапой, заложенной за ухо. Глаза Степана побелели от злости. Маленький рыжий пес стоял рядом. Одно ухо у него завернулось. Дрожа от любопытства, пес тянулся мокрым носом к Степану — хотел обнюхать этого загадочного зверя.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Ах, вот как!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Степан изловчился и ударил Фунтика по вывернутому уху.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Война была объявлена, и с тех пор жизнь для Степана потеряла всякую прелесть. Нечего было и думать о том, чтобы 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лениво тереться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мордой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 косяки рассохшихся дверей или валяться на солнце около колодца. Ходить приходилось с опаской, на цыпочках,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почаще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оглядываться и всегда выбирать впереди какое-нибудь дерево или забор, чтобы вовремя удрать от Фунтика.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Степана, как у всех котов, были твердые привычки. Он любил по утрам обходить заросший чистотелом сад, гонять со старых яблонь воробьев, ловить желтых бабочек-капустниц и точить когти на сгнившей скамье. Но теперь приходилось обходить сад не по земле, а по высокому забору, неизвестно зачем обтянутому заржавленной колючей проволокой и к тому же такому узкому, что временами Степан долго думал, куда поставить лапу.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Вообще в жизни Степана бывали разные неприятности. Однажды он украл и съел плотицу вместе с застрявшим в жабрах рыболовным крючком — и все сошло, Степан даже не заболел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;-. 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 никогда еще ему не приходилось унижаться из-за кривоногой собаки, похожей на крысу. Усы у Степана вздрагивали от негодования.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Один только раз за все лето Степан, сидя на крыше, усмехнулся.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 дворе, среди курчавой гусиной травы, стояла деревянная миска с мутной водой — в нее бросали корки черного хлеба для кур. Фунтик подошел к миске и осторожно вытащил из воды большую размокшую корку.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Сварливый голенастый петух, прозванный «Горлачом», пристально посмотрел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Фунтика одним глазом. Потом повернул голову и посмотрел другим глазом. Петух никак не мог поверить, что здесь, рядом, среди бела дня происходит грабеж.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Подумав, петух поднял лапу, глаза его налились кровью, внутри у него что-то заклокотало, как будто в петухе гремел далекий гром. Степан знал, что это значит, — петух разъярился.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Стремительно и страшно, топая мозолистыми лапами, петух помчался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Фунтика и клюнул его в спину. Раздался короткий и крепкий стук. Фунтик выпустил хлеб, прижал уши и с отчаянным воплем бросился в отдушину под дом.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Петух победно захлопал крыльями, поднял густую пыль, клюнул размокшую корку и с отвращением отшвырнул ее в сторону — должно быть, от корки пахло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псиной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Фунтик просидел под домом несколько часов и только к вечеру вылез и сторонкой, обходя петуха, пробрался в комнаты.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Морда у него была в пыльной паутине, к усам прилипли высохшие пауки.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(452 слова) (К. Г. Паустовский.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Жильцы старого дома)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Озаглавьте текст и перескажите его (подробно или сжато)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;В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ыразите свое отношение к отрывку из рассказа К. Паустовского.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Расскажите о каком-либо забавном случае из жизни животных, свидетелем которого вы были.</w:t>
      </w:r>
      <w:r w:rsidRPr="006600FB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</w:p>
    <w:p w:rsidR="005C0776" w:rsidRPr="006600FB" w:rsidRDefault="005C0776" w:rsidP="005C0776">
      <w:pPr>
        <w:rPr>
          <w:rFonts w:ascii="Calibri" w:eastAsia="Calibri" w:hAnsi="Calibri" w:cs="Times New Roman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Изложение  </w:t>
      </w: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А. П. Чехове из кн. «Москва и москвичи» (Гиляровский)</w:t>
      </w:r>
    </w:p>
    <w:p w:rsidR="005C0776" w:rsidRPr="006600FB" w:rsidRDefault="005C0776" w:rsidP="005C0776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600FB">
        <w:rPr>
          <w:rFonts w:ascii="Arial" w:eastAsia="Times New Roman" w:hAnsi="Arial" w:cs="Arial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1885 и 1886 годах я жил с семьей в селе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Краскове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по Казанской дороге, близ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Малаховки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Теперь это густонаселенная дачная местность, а тогда несколько крестьянских домов занимали только служащие железной дороги. В те времена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Красково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пользовалось еще разбойничьей славой, деля ее с соседней деревней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Кирилловкой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принадлежавшей когда-то знаменитой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Салтычихе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И из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Кирилловки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из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Краскова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много было выслано крестьян за разбой в Сибирь. Под самым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Красковом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на реке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Пехорке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над глубоким омутом стояла громадная разрушенная мельница, служившая притоном «удалым добрым молодцам». В этом омуте водилась крупная рыба и, между прочим, огромные налимы, ловить которых ухитрялся только Никита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Пантюхин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здешний хромой крестьянин, великий мастер этого дела. На ноге у него много лет была какая-то хроническая рана, которую он лечил, 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или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прикладывая ил из омута и пруда, или засыпая нюхательным табаком. Никита сам делал рыболовные снаряды и, за неимением средств на покупку свинца, употреблял для грузил гайки, которые самым спокойным образом отвинчивал на железнодорожном полотне у рельсов на местах стыка. Что это могло повлечь за собой крушение поезда, ему и на ум не приходило.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Чехов очень интересовался моими рассказами о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Краскове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дважды приезжал туда ко мне. Мы подолгу гуляли, осматривали окрестности, заглохшие пруды в старом парке. Об одном пруде, между прочим, ходило предание, что он образовался на месте церкви, провалившейся во время венчания вместе с духовенством и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брачащимися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Антон Павлович 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записал это предание. И вот на берегу этого самого пруда в зарослях парка мы встретили Никиту. Он ловил карасей и мазал илом свою ногу. Антон Павлович осмотрел ногу и прописал какую-то мазь; я ее привез, но Никита отказался употреблять лекарство и заявил: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— Зря деньги не плати, а что мазь эта стоит — лучше мне отдавай деньгами либо табаку нюхательного купи.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Рассказал я Чехову, как Никита гайки отвинчивает, и Антон Павлович долго разговаривал с ним, записывая некоторые выражения. Между прочим, Никита рассказывал, как его за эти гайки водили к уряднику, но все обошлось благополучно.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Антон Павлович старался объяснить Никите, что отвинчивать гайки нельзя, что от этого может произойти крушение, но Никите это было совершенно непонятно. Он только пожимал в ответ плечами и спокойно возражал: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— Нешто я все гайки-то отвинчиваю? В одном месте одну, в другом — другую... Нешто мы не понимаем, что </w:t>
      </w:r>
      <w:proofErr w:type="spell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льзя</w:t>
      </w:r>
      <w:proofErr w:type="spell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что нельзя?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Никита произвел на Чехова сильное впечатление. Из этой встречи впоследствии и родился рассказ «Злоумышленник». В него вошли и подлинные выражения Никиты, занесенные Чеховым в его знаменитую записную книжку.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(388 слов) (Б. А. Гиляровский)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Озаглавьте текст и перескажите его (подробно или сжато)</w:t>
      </w:r>
      <w:proofErr w:type="gramStart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тветьте на вопрос: «Какова тема данного рассказа?»</w:t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Ответьте на вопрос: «Почему Никита произвел на А. Чехова сильное впечатление?»</w:t>
      </w:r>
    </w:p>
    <w:p w:rsidR="005C0776" w:rsidRPr="006600FB" w:rsidRDefault="005C0776" w:rsidP="005C0776">
      <w:pP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Изложение  </w:t>
      </w: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Каштанке из кн. «Братья Дуровы» (Таланов)</w:t>
      </w:r>
    </w:p>
    <w:p w:rsidR="005C0776" w:rsidRPr="006600FB" w:rsidRDefault="005C0776" w:rsidP="005C077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«Молодая рыжая собака — помесь таксы с дворняжкой, — очень похожая мордой на лисицу, бегала назад и вперед по тротуару и беспокойно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оглядывалась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но сторонам. Изредка она останавливалась и, плача, приподнимая то одну озябшую лапу, то другую, старалась дать себе отчет: как это могло случиться, что она заблудилась?»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Так начинает А. П. Чехов свой рассказ «Каштанка».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«Каштанка была молоденькая рыжая собачка, которой пришлось быть первой из дрессированных мною собак, — вспоминает В. Л. Дуров. — До того как она попала ко мне, ее хозяин был бедный столяр. Каштанка заблудилась, потеряла хозяина и попала ко мне на выучку.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Ее история послужила поводом для знаменитого рассказа А. П. Чехова «Каштанка», написанного автором с моих слов».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Судьба Каштанки оказалась примечательной для истории литературы. Рассказ, рожденный жизнью, обогащенный искусством, стал художественным шедевром.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Забитая, вечно голодная собака, которой в доме столяра вместо еды давали нюхать табак или, того хуже, мучили таким «фокусом» — предлагали кусочек мяса, привязанный к веревке, а когда она глотала приманку, то ее вытаскивали из желудка обратно, тем не менее возвращается к своему хозяину. Так велика преданность Каштанки, она заставляет забыть все обиды и глумления над собой. Сила ее верной любви побеждает страх новых мучений.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Литературный финал имел жизненное продолжение.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Молодой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циркист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в то время сам изрядно бедствовавший, все-таки избавил Каштанку от дальнейших страданий, выкупив ее у жестокого хозяина. Обученная разным фокусам, она долго выступала с Владимиром Дуровым на арене.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Впоследствии он дрессировал немало других собак. Среди них были и породистые, и простые дворняжки, большие и маленькие, различные по характеру и способностям, привлекательные и не блиставшие красотой, однако все они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становились ему близки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дороги.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 xml:space="preserve">В чем тайна их обаяния? В необычайном уме? В глубоком чувстве привязанности? — спрашивал себя Дуров и отвечал: нет, не только в этом! Как талантливо они стремятся постичь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человеческое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приблизиться к человеку своим сердцем и разумом, как щедро и бескорыстно доверяют ему свою обидно короткую жизнь.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Собака знает, что ее хозяин — Человек, и нигде нет такого четкого определения этого слова, как в ее прекрасной душе.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Бишка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на долю которого выпала громкая цирковая слава, был совсем незнатного происхождения — дворняжка. Его замерзающим месячным щенком Дуров подобрал на улице. Согрел, приютил у себя.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Уже в раннем возрасте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Бишка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проявил музыкальные способности. Как-то Владимир Леонидович играл на пианино, вдруг почувствовал толчок в ногу. Отодвинул ногу, но толчок повторился. Оглянулся —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Бишка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стоит рядом, смотрит пристально своими умными глазами.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Дуров перестал играть. Снова толчок.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—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Бишка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чего тебе?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Собака вильнула хвостом, вскочила на свое место на кресле, свернулась калачиком, задремала, но едва послышалась музыка, стала рядом в раздумье.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«Необходимо проверить ее музыкальный слух», — решил Дуров и заиграл грустный мотив. Собака глубоко вздохнула, подняла голову, глаза увлажнились.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Ьодрый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марш: уши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Бишки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поднялись, насторожились. Опять грустная мелодия и снова глубокий вздох, на глазах слезы.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Бишке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Дуров начал свои первые внушения животным. Результаты оказались поразительными.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Цирк всегда ломился от публики, когда эти опыты объявляли в программе.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(407 слов) (А. В. Талонов.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Братья Дуровы)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Озаглавьте текст и перескажите его (подробно или сжато)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.О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тветьте на вопрос: «Как вы думаете, почему к собакам (породистым и дворняжкам) у В. Л. Дурова было особенное отношение?»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Ответьте на вопрос: «Как, по вашему мнению, характеризует В. Л. Дурова его отношение к животным?»</w:t>
      </w:r>
    </w:p>
    <w:p w:rsidR="005C0776" w:rsidRPr="006600FB" w:rsidRDefault="005C0776" w:rsidP="005C077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36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bookmarkStart w:id="0" w:name="_GoBack"/>
      <w:bookmarkEnd w:id="0"/>
      <w:r w:rsidRPr="006600FB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lastRenderedPageBreak/>
        <w:t xml:space="preserve">Изложение  </w:t>
      </w: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0776" w:rsidRPr="006600FB" w:rsidRDefault="005C0776" w:rsidP="005C0776">
      <w:pPr>
        <w:shd w:val="clear" w:color="auto" w:fill="FFFFFF"/>
        <w:spacing w:after="0" w:line="22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Байкале из кн. «Голубые очи планеты» (</w:t>
      </w:r>
      <w:proofErr w:type="spellStart"/>
      <w:r w:rsidRPr="0066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Муранов</w:t>
      </w:r>
      <w:proofErr w:type="spellEnd"/>
      <w:r w:rsidRPr="006600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5C0776" w:rsidRPr="006600FB" w:rsidRDefault="005C0776" w:rsidP="005C0776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Много есть озер на свете — больших и малых, глубоких и мелких, суровых и живописных, но ни одно из них не может сравниться с Байкалом, и нет другого такого водоема в мире, который мог бы соперничать с ним столь широкой известностью и громкой славой. И ни о каком другом озере не сложено так много легенд и сказаний, песен и стихов, поэм и рассказов. В них звучит не только большая любовь и почитание, но еще и нечто такое, что внушает уважение, подчеркивает величие, присущее только Байкалу и резко выделяющее его из всех озер земного шара.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Байкале есть и древняя легенда, которую знает в тех краях и стар и млад.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Будто в давние времена там, где нынче плещутся воды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Байкала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начинает свой бег стремительная река Ангара, жил суровый богатырь по имени Байкал с дочерью Ангарой, краше которой не было на свете.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Было у Байкала 336 сыновей. В черном теле держал их старик. День и ночь заставлял без устали трудиться. И сыновья работали не покладая рук. Они топили снега и ледники и гнали хрустальную воду из гор в огромную котловину.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То, что они добывали тяжким трудом, проматывала сестра Ангара. Она растрачивала собранные богатства на наряды и разные прихоти.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Однажды прослышала Ангара от странствующих певцов о жившем за горами юном богатыре Енисее, о его красоте и силе и полюбила его. Но суровый старик прочил ей иную судьбу, решив выдать замуж за старого богатого Иркута. Еще строже стал он стеречь дочь, спрятал ее в хрустальный дворец на дне подводного царства. Безутешно тосковала Ангара, плакала в подводной темнице, просила богов помочь.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Сжалились боги над пленницей, приказали ручьям и рекам размыть стены хрустального дворца, освободить Ангару. Вырвалась девушка на волю и бросилась бежать по узкому проходу в скалах.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Проснулся от шума Байкал, рассердился, бросился в погоню. Но где ему, старому, угнаться за молодой дочкой. Все дальше убегала Ангара от разъяренного отца. Тогда старик схватил каменную глыбу и метнул в беглянку, но не попал. Так и осталась с тех пор лежать эта глыба в месте выхода реки из озера, и зовут ее люди Шаманским Камнем.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Разбушевавшийся старик все кидал и кидал вслед беглянке обломки скал. Но чайки кричали каждый раз: «Обернись, Ангара, обернись!» И девушка ловко уклонялась от смертоносных отцовских посланцев.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Прибежала Ангара к Енисею, обняла его, и потекли они вместе к Студеному морю.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Легенда переплетается с былью. 336 сыновей Байкала — это притоки озера, большие и малые реки,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собирающие свои воды с территории более 550 тысяч квадратных километров, что примерно равно площади Франции.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Вытекает же из озера река Ангара — могучая, полноводная артерия, неустанно обновляющая озерные воды. Ширина потока около километра. Это про нее говорят буряты: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«Разоряет дочка старика Байкала!»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(432 слова) (По А. П. </w:t>
      </w:r>
      <w:proofErr w:type="spell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Муранову</w:t>
      </w:r>
      <w:proofErr w:type="spell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Голубые очи планеты)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Озаглавьте текст и перескажите его подробно.</w:t>
      </w:r>
      <w:proofErr w:type="gramEnd"/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Сформулируйте главную мысль текста, определите его стиль. Докажите свою точку зрения.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600F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Озаглавьте текст и перескажите его сжато. Известны ли вам легенды о городах, реках, озерах и т. д.? Расскажите одну из них.</w:t>
      </w:r>
      <w:r w:rsidRPr="006600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47347" w:rsidRDefault="00147347"/>
    <w:sectPr w:rsidR="00147347" w:rsidSect="001473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C37"/>
    <w:multiLevelType w:val="hybridMultilevel"/>
    <w:tmpl w:val="D5C44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9767F"/>
    <w:multiLevelType w:val="multilevel"/>
    <w:tmpl w:val="5F688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81670A"/>
    <w:multiLevelType w:val="multilevel"/>
    <w:tmpl w:val="8AF6A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AC0976"/>
    <w:multiLevelType w:val="multilevel"/>
    <w:tmpl w:val="256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E1702D5"/>
    <w:multiLevelType w:val="hybridMultilevel"/>
    <w:tmpl w:val="57B05F8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72CF4D03"/>
    <w:multiLevelType w:val="multilevel"/>
    <w:tmpl w:val="799E4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0B7C90"/>
    <w:multiLevelType w:val="multilevel"/>
    <w:tmpl w:val="D9541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727144"/>
    <w:multiLevelType w:val="multilevel"/>
    <w:tmpl w:val="314CB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347"/>
    <w:rsid w:val="00025AB4"/>
    <w:rsid w:val="000632F1"/>
    <w:rsid w:val="00147347"/>
    <w:rsid w:val="00322E6A"/>
    <w:rsid w:val="00403804"/>
    <w:rsid w:val="00532E5D"/>
    <w:rsid w:val="005C0776"/>
    <w:rsid w:val="006A0A9C"/>
    <w:rsid w:val="00802B06"/>
    <w:rsid w:val="00825B4C"/>
    <w:rsid w:val="008F57BD"/>
    <w:rsid w:val="00973C00"/>
    <w:rsid w:val="00FE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B4C"/>
    <w:pPr>
      <w:ind w:left="720"/>
      <w:contextualSpacing/>
    </w:pPr>
  </w:style>
  <w:style w:type="table" w:styleId="a4">
    <w:name w:val="Table Grid"/>
    <w:basedOn w:val="a1"/>
    <w:uiPriority w:val="59"/>
    <w:rsid w:val="00825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5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A0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rsid w:val="00802B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3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5B4C"/>
    <w:pPr>
      <w:ind w:left="720"/>
      <w:contextualSpacing/>
    </w:pPr>
  </w:style>
  <w:style w:type="table" w:styleId="a4">
    <w:name w:val="Table Grid"/>
    <w:basedOn w:val="a1"/>
    <w:uiPriority w:val="59"/>
    <w:rsid w:val="00825B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5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5A05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rsid w:val="00802B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5041</Words>
  <Characters>28739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Антонина Михайловна</cp:lastModifiedBy>
  <cp:revision>4</cp:revision>
  <dcterms:created xsi:type="dcterms:W3CDTF">2015-04-21T03:40:00Z</dcterms:created>
  <dcterms:modified xsi:type="dcterms:W3CDTF">2015-04-21T04:22:00Z</dcterms:modified>
</cp:coreProperties>
</file>